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B569CE" w14:textId="77777777" w:rsidR="000F5CA1" w:rsidRPr="000F5CA1" w:rsidRDefault="000F5CA1" w:rsidP="000F5CA1">
      <w:pPr>
        <w:rPr>
          <w:rFonts w:ascii="Times New Roman" w:eastAsia="Times New Roman" w:hAnsi="Times New Roman" w:cs="Times New Roman"/>
          <w:kern w:val="0"/>
          <w14:ligatures w14:val="none"/>
        </w:rPr>
      </w:pPr>
    </w:p>
    <w:p w14:paraId="7392A510" w14:textId="4D10DC93" w:rsidR="000F5CA1" w:rsidRPr="000F5CA1" w:rsidRDefault="000F5CA1" w:rsidP="000F5CA1">
      <w:pPr>
        <w:shd w:val="clear" w:color="auto" w:fill="FFFFFF"/>
        <w:spacing w:after="161"/>
        <w:outlineLvl w:val="0"/>
        <w:rPr>
          <w:rFonts w:ascii="Trebuchet MS" w:eastAsia="Times New Roman" w:hAnsi="Trebuchet MS" w:cs="Times New Roman"/>
          <w:b/>
          <w:bCs/>
          <w:color w:val="333333"/>
          <w:kern w:val="36"/>
          <w:sz w:val="43"/>
          <w:szCs w:val="43"/>
          <w14:ligatures w14:val="none"/>
        </w:rPr>
      </w:pPr>
      <w:r w:rsidRPr="000F5CA1">
        <w:rPr>
          <w:rFonts w:ascii="Trebuchet MS" w:eastAsia="Times New Roman" w:hAnsi="Trebuchet MS" w:cs="Times New Roman"/>
          <w:b/>
          <w:bCs/>
          <w:color w:val="333333"/>
          <w:kern w:val="36"/>
          <w:sz w:val="43"/>
          <w:szCs w:val="43"/>
          <w14:ligatures w14:val="none"/>
        </w:rPr>
        <w:t>Harassment Policy</w:t>
      </w:r>
    </w:p>
    <w:p w14:paraId="5BD33958" w14:textId="77777777" w:rsidR="000F5CA1" w:rsidRPr="000F5CA1" w:rsidRDefault="000F5CA1" w:rsidP="000F5CA1">
      <w:pPr>
        <w:shd w:val="clear" w:color="auto" w:fill="FFFFFF"/>
        <w:spacing w:before="100" w:beforeAutospacing="1" w:after="199"/>
        <w:outlineLvl w:val="1"/>
        <w:rPr>
          <w:rFonts w:ascii="Segoe UI" w:eastAsia="Times New Roman" w:hAnsi="Segoe UI" w:cs="Segoe UI"/>
          <w:color w:val="003663"/>
          <w:kern w:val="0"/>
          <w:sz w:val="36"/>
          <w:szCs w:val="36"/>
          <w14:ligatures w14:val="none"/>
        </w:rPr>
      </w:pPr>
      <w:r w:rsidRPr="000F5CA1">
        <w:rPr>
          <w:rFonts w:ascii="Segoe UI" w:eastAsia="Times New Roman" w:hAnsi="Segoe UI" w:cs="Segoe UI"/>
          <w:color w:val="003663"/>
          <w:kern w:val="0"/>
          <w:sz w:val="36"/>
          <w:szCs w:val="36"/>
          <w14:ligatures w14:val="none"/>
        </w:rPr>
        <w:t>Introduction</w:t>
      </w:r>
    </w:p>
    <w:p w14:paraId="514BB96A" w14:textId="4E711F48" w:rsidR="000F5CA1" w:rsidRPr="000F5CA1" w:rsidRDefault="0019391A" w:rsidP="000F5CA1">
      <w:pPr>
        <w:shd w:val="clear" w:color="auto" w:fill="FFFFFF"/>
        <w:spacing w:after="100" w:afterAutospacing="1"/>
        <w:rPr>
          <w:rFonts w:ascii="Segoe UI" w:eastAsia="Times New Roman" w:hAnsi="Segoe UI" w:cs="Segoe UI"/>
          <w:color w:val="212529"/>
          <w:kern w:val="0"/>
          <w:sz w:val="23"/>
          <w:szCs w:val="23"/>
          <w14:ligatures w14:val="none"/>
        </w:rPr>
      </w:pPr>
      <w:r>
        <w:rPr>
          <w:rFonts w:ascii="Helvetica Neue" w:eastAsia="Times New Roman" w:hAnsi="Helvetica Neue" w:cs="Times New Roman"/>
          <w:color w:val="494949"/>
          <w:kern w:val="0"/>
          <w14:ligatures w14:val="none"/>
        </w:rPr>
        <w:t>_____________</w:t>
      </w:r>
      <w:r>
        <w:rPr>
          <w:rFonts w:ascii="Helvetica Neue" w:eastAsia="Times New Roman" w:hAnsi="Helvetica Neue" w:cs="Times New Roman"/>
          <w:color w:val="494949"/>
          <w:kern w:val="0"/>
          <w14:ligatures w14:val="none"/>
        </w:rPr>
        <w:t xml:space="preserve"> </w:t>
      </w:r>
      <w:r w:rsidR="000F5CA1" w:rsidRPr="000F5CA1">
        <w:rPr>
          <w:rFonts w:ascii="Segoe UI" w:eastAsia="Times New Roman" w:hAnsi="Segoe UI" w:cs="Segoe UI"/>
          <w:color w:val="212529"/>
          <w:kern w:val="0"/>
          <w:sz w:val="23"/>
          <w:szCs w:val="23"/>
          <w14:ligatures w14:val="none"/>
        </w:rPr>
        <w:t xml:space="preserve">is committed to maintaining an environment free from bullying and harassment, which can be a form of workplace discrimination. All </w:t>
      </w:r>
      <w:r>
        <w:rPr>
          <w:rFonts w:ascii="Segoe UI" w:eastAsia="Times New Roman" w:hAnsi="Segoe UI" w:cs="Segoe UI"/>
          <w:color w:val="212529"/>
          <w:kern w:val="0"/>
          <w:sz w:val="23"/>
          <w:szCs w:val="23"/>
          <w14:ligatures w14:val="none"/>
        </w:rPr>
        <w:t>people</w:t>
      </w:r>
      <w:r w:rsidR="000F5CA1" w:rsidRPr="000F5CA1">
        <w:rPr>
          <w:rFonts w:ascii="Segoe UI" w:eastAsia="Times New Roman" w:hAnsi="Segoe UI" w:cs="Segoe UI"/>
          <w:color w:val="212529"/>
          <w:kern w:val="0"/>
          <w:sz w:val="23"/>
          <w:szCs w:val="23"/>
          <w14:ligatures w14:val="none"/>
        </w:rPr>
        <w:t xml:space="preserve"> have a right to an environment free from bullying or harassing conduct, including sexual harassment. </w:t>
      </w:r>
      <w:r>
        <w:rPr>
          <w:rFonts w:ascii="Helvetica Neue" w:eastAsia="Times New Roman" w:hAnsi="Helvetica Neue" w:cs="Times New Roman"/>
          <w:color w:val="494949"/>
          <w:kern w:val="0"/>
          <w14:ligatures w14:val="none"/>
        </w:rPr>
        <w:t>_____________</w:t>
      </w:r>
      <w:r>
        <w:rPr>
          <w:rFonts w:ascii="Helvetica Neue" w:eastAsia="Times New Roman" w:hAnsi="Helvetica Neue" w:cs="Times New Roman"/>
          <w:color w:val="494949"/>
          <w:kern w:val="0"/>
          <w14:ligatures w14:val="none"/>
        </w:rPr>
        <w:t xml:space="preserve"> </w:t>
      </w:r>
      <w:r w:rsidR="000F5CA1" w:rsidRPr="000F5CA1">
        <w:rPr>
          <w:rFonts w:ascii="Segoe UI" w:eastAsia="Times New Roman" w:hAnsi="Segoe UI" w:cs="Segoe UI"/>
          <w:color w:val="212529"/>
          <w:kern w:val="0"/>
          <w:sz w:val="23"/>
          <w:szCs w:val="23"/>
          <w14:ligatures w14:val="none"/>
        </w:rPr>
        <w:t xml:space="preserve">requires that all </w:t>
      </w:r>
      <w:r>
        <w:rPr>
          <w:rFonts w:ascii="Segoe UI" w:eastAsia="Times New Roman" w:hAnsi="Segoe UI" w:cs="Segoe UI"/>
          <w:color w:val="212529"/>
          <w:kern w:val="0"/>
          <w:sz w:val="23"/>
          <w:szCs w:val="23"/>
          <w14:ligatures w14:val="none"/>
        </w:rPr>
        <w:t>peoples</w:t>
      </w:r>
      <w:r w:rsidR="000F5CA1" w:rsidRPr="000F5CA1">
        <w:rPr>
          <w:rFonts w:ascii="Segoe UI" w:eastAsia="Times New Roman" w:hAnsi="Segoe UI" w:cs="Segoe UI"/>
          <w:color w:val="212529"/>
          <w:kern w:val="0"/>
          <w:sz w:val="23"/>
          <w:szCs w:val="23"/>
          <w14:ligatures w14:val="none"/>
        </w:rPr>
        <w:t xml:space="preserve"> (including contractors</w:t>
      </w:r>
      <w:r>
        <w:rPr>
          <w:rFonts w:ascii="Segoe UI" w:eastAsia="Times New Roman" w:hAnsi="Segoe UI" w:cs="Segoe UI"/>
          <w:color w:val="212529"/>
          <w:kern w:val="0"/>
          <w:sz w:val="23"/>
          <w:szCs w:val="23"/>
          <w14:ligatures w14:val="none"/>
        </w:rPr>
        <w:t>/volunteers/outside groups</w:t>
      </w:r>
      <w:r w:rsidR="000F5CA1" w:rsidRPr="000F5CA1">
        <w:rPr>
          <w:rFonts w:ascii="Segoe UI" w:eastAsia="Times New Roman" w:hAnsi="Segoe UI" w:cs="Segoe UI"/>
          <w:color w:val="212529"/>
          <w:kern w:val="0"/>
          <w:sz w:val="23"/>
          <w:szCs w:val="23"/>
          <w14:ligatures w14:val="none"/>
        </w:rPr>
        <w:t>) refrain from bullying or harassing anyone.</w:t>
      </w:r>
    </w:p>
    <w:p w14:paraId="6114E62E" w14:textId="77777777" w:rsidR="000F5CA1" w:rsidRPr="000F5CA1" w:rsidRDefault="000F5CA1" w:rsidP="000F5CA1">
      <w:pPr>
        <w:shd w:val="clear" w:color="auto" w:fill="FFFFFF"/>
        <w:spacing w:before="240" w:after="199"/>
        <w:outlineLvl w:val="1"/>
        <w:rPr>
          <w:rFonts w:ascii="Segoe UI" w:eastAsia="Times New Roman" w:hAnsi="Segoe UI" w:cs="Segoe UI"/>
          <w:color w:val="003663"/>
          <w:kern w:val="0"/>
          <w:sz w:val="36"/>
          <w:szCs w:val="36"/>
          <w14:ligatures w14:val="none"/>
        </w:rPr>
      </w:pPr>
      <w:r w:rsidRPr="000F5CA1">
        <w:rPr>
          <w:rFonts w:ascii="Segoe UI" w:eastAsia="Times New Roman" w:hAnsi="Segoe UI" w:cs="Segoe UI"/>
          <w:color w:val="003663"/>
          <w:kern w:val="0"/>
          <w:sz w:val="36"/>
          <w:szCs w:val="36"/>
          <w14:ligatures w14:val="none"/>
        </w:rPr>
        <w:t>Policy Statement</w:t>
      </w:r>
    </w:p>
    <w:p w14:paraId="79CF6845" w14:textId="0FB703C6" w:rsidR="000F5CA1" w:rsidRPr="000F5CA1" w:rsidRDefault="000F5CA1" w:rsidP="000F5CA1">
      <w:pPr>
        <w:numPr>
          <w:ilvl w:val="0"/>
          <w:numId w:val="7"/>
        </w:numPr>
        <w:shd w:val="clear" w:color="auto" w:fill="FFFFFF"/>
        <w:spacing w:before="100" w:beforeAutospacing="1" w:after="100" w:afterAutospacing="1"/>
        <w:rPr>
          <w:rFonts w:ascii="Segoe UI" w:eastAsia="Times New Roman" w:hAnsi="Segoe UI" w:cs="Segoe UI"/>
          <w:color w:val="212529"/>
          <w:kern w:val="0"/>
          <w:sz w:val="23"/>
          <w:szCs w:val="23"/>
          <w14:ligatures w14:val="none"/>
        </w:rPr>
      </w:pPr>
      <w:r w:rsidRPr="000F5CA1">
        <w:rPr>
          <w:rFonts w:ascii="Segoe UI" w:eastAsia="Times New Roman" w:hAnsi="Segoe UI" w:cs="Segoe UI"/>
          <w:color w:val="212529"/>
          <w:kern w:val="0"/>
          <w:sz w:val="23"/>
          <w:szCs w:val="23"/>
          <w14:ligatures w14:val="none"/>
        </w:rPr>
        <w:t xml:space="preserve">This policy applies to all employees and to non-employees who bully or harass others on </w:t>
      </w:r>
      <w:r w:rsidR="0019391A">
        <w:rPr>
          <w:rFonts w:ascii="Helvetica Neue" w:eastAsia="Times New Roman" w:hAnsi="Helvetica Neue" w:cs="Times New Roman"/>
          <w:color w:val="494949"/>
          <w:kern w:val="0"/>
          <w14:ligatures w14:val="none"/>
        </w:rPr>
        <w:t>_____________</w:t>
      </w:r>
      <w:r w:rsidR="0019391A">
        <w:rPr>
          <w:rFonts w:ascii="Segoe UI" w:eastAsia="Times New Roman" w:hAnsi="Segoe UI" w:cs="Segoe UI"/>
          <w:color w:val="212529"/>
          <w:kern w:val="0"/>
          <w:sz w:val="23"/>
          <w:szCs w:val="23"/>
          <w14:ligatures w14:val="none"/>
        </w:rPr>
        <w:t xml:space="preserve"> </w:t>
      </w:r>
      <w:r w:rsidRPr="000F5CA1">
        <w:rPr>
          <w:rFonts w:ascii="Segoe UI" w:eastAsia="Times New Roman" w:hAnsi="Segoe UI" w:cs="Segoe UI"/>
          <w:color w:val="212529"/>
          <w:kern w:val="0"/>
          <w:sz w:val="23"/>
          <w:szCs w:val="23"/>
          <w14:ligatures w14:val="none"/>
        </w:rPr>
        <w:t>time or property.</w:t>
      </w:r>
    </w:p>
    <w:p w14:paraId="24E01F0C" w14:textId="6CC68220" w:rsidR="000F5CA1" w:rsidRPr="000F5CA1" w:rsidRDefault="0019391A" w:rsidP="000F5CA1">
      <w:pPr>
        <w:numPr>
          <w:ilvl w:val="0"/>
          <w:numId w:val="7"/>
        </w:numPr>
        <w:shd w:val="clear" w:color="auto" w:fill="FFFFFF"/>
        <w:spacing w:before="100" w:beforeAutospacing="1" w:after="100" w:afterAutospacing="1"/>
        <w:rPr>
          <w:rFonts w:ascii="Segoe UI" w:eastAsia="Times New Roman" w:hAnsi="Segoe UI" w:cs="Segoe UI"/>
          <w:color w:val="212529"/>
          <w:kern w:val="0"/>
          <w:sz w:val="23"/>
          <w:szCs w:val="23"/>
          <w14:ligatures w14:val="none"/>
        </w:rPr>
      </w:pPr>
      <w:r>
        <w:rPr>
          <w:rFonts w:ascii="Helvetica Neue" w:eastAsia="Times New Roman" w:hAnsi="Helvetica Neue" w:cs="Times New Roman"/>
          <w:color w:val="494949"/>
          <w:kern w:val="0"/>
          <w14:ligatures w14:val="none"/>
        </w:rPr>
        <w:t>_____________</w:t>
      </w:r>
      <w:r>
        <w:rPr>
          <w:rFonts w:ascii="Helvetica Neue" w:eastAsia="Times New Roman" w:hAnsi="Helvetica Neue" w:cs="Times New Roman"/>
          <w:color w:val="494949"/>
          <w:kern w:val="0"/>
          <w14:ligatures w14:val="none"/>
        </w:rPr>
        <w:t xml:space="preserve"> </w:t>
      </w:r>
      <w:r w:rsidR="000F5CA1" w:rsidRPr="000F5CA1">
        <w:rPr>
          <w:rFonts w:ascii="Segoe UI" w:eastAsia="Times New Roman" w:hAnsi="Segoe UI" w:cs="Segoe UI"/>
          <w:color w:val="212529"/>
          <w:kern w:val="0"/>
          <w:sz w:val="23"/>
          <w:szCs w:val="23"/>
          <w14:ligatures w14:val="none"/>
        </w:rPr>
        <w:t>will not tolerate harassment of any kind. A confirmed complaint of harassment will result in disciplinary action.</w:t>
      </w:r>
    </w:p>
    <w:p w14:paraId="4513CC20" w14:textId="03862845" w:rsidR="000F5CA1" w:rsidRPr="000F5CA1" w:rsidRDefault="000F5CA1" w:rsidP="000F5CA1">
      <w:pPr>
        <w:numPr>
          <w:ilvl w:val="0"/>
          <w:numId w:val="7"/>
        </w:numPr>
        <w:shd w:val="clear" w:color="auto" w:fill="FFFFFF"/>
        <w:spacing w:before="100" w:beforeAutospacing="1" w:after="100" w:afterAutospacing="1"/>
        <w:rPr>
          <w:rFonts w:ascii="Segoe UI" w:eastAsia="Times New Roman" w:hAnsi="Segoe UI" w:cs="Segoe UI"/>
          <w:color w:val="212529"/>
          <w:kern w:val="0"/>
          <w:sz w:val="23"/>
          <w:szCs w:val="23"/>
          <w14:ligatures w14:val="none"/>
        </w:rPr>
      </w:pPr>
      <w:r w:rsidRPr="000F5CA1">
        <w:rPr>
          <w:rFonts w:ascii="Segoe UI" w:eastAsia="Times New Roman" w:hAnsi="Segoe UI" w:cs="Segoe UI"/>
          <w:color w:val="212529"/>
          <w:kern w:val="0"/>
          <w:sz w:val="23"/>
          <w:szCs w:val="23"/>
          <w14:ligatures w14:val="none"/>
        </w:rPr>
        <w:t xml:space="preserve">This policy will be distributed to all </w:t>
      </w:r>
      <w:r w:rsidR="0019391A">
        <w:rPr>
          <w:rFonts w:ascii="Segoe UI" w:eastAsia="Times New Roman" w:hAnsi="Segoe UI" w:cs="Segoe UI"/>
          <w:color w:val="212529"/>
          <w:kern w:val="0"/>
          <w:sz w:val="23"/>
          <w:szCs w:val="23"/>
          <w14:ligatures w14:val="none"/>
        </w:rPr>
        <w:t>peoples</w:t>
      </w:r>
      <w:r w:rsidRPr="000F5CA1">
        <w:rPr>
          <w:rFonts w:ascii="Segoe UI" w:eastAsia="Times New Roman" w:hAnsi="Segoe UI" w:cs="Segoe UI"/>
          <w:color w:val="212529"/>
          <w:kern w:val="0"/>
          <w:sz w:val="23"/>
          <w:szCs w:val="23"/>
          <w14:ligatures w14:val="none"/>
        </w:rPr>
        <w:t xml:space="preserve"> and </w:t>
      </w:r>
      <w:r w:rsidR="0019391A">
        <w:rPr>
          <w:rFonts w:ascii="Segoe UI" w:eastAsia="Times New Roman" w:hAnsi="Segoe UI" w:cs="Segoe UI"/>
          <w:color w:val="212529"/>
          <w:kern w:val="0"/>
          <w:sz w:val="23"/>
          <w:szCs w:val="23"/>
          <w14:ligatures w14:val="none"/>
        </w:rPr>
        <w:t xml:space="preserve">made available at </w:t>
      </w:r>
      <w:r w:rsidR="0019391A">
        <w:rPr>
          <w:rFonts w:ascii="Helvetica Neue" w:eastAsia="Times New Roman" w:hAnsi="Helvetica Neue" w:cs="Times New Roman"/>
          <w:color w:val="494949"/>
          <w:kern w:val="0"/>
          <w14:ligatures w14:val="none"/>
        </w:rPr>
        <w:t>_____________</w:t>
      </w:r>
      <w:r w:rsidR="0019391A">
        <w:rPr>
          <w:rFonts w:ascii="Helvetica Neue" w:eastAsia="Times New Roman" w:hAnsi="Helvetica Neue" w:cs="Times New Roman"/>
          <w:color w:val="494949"/>
          <w:kern w:val="0"/>
          <w14:ligatures w14:val="none"/>
        </w:rPr>
        <w:t>.</w:t>
      </w:r>
    </w:p>
    <w:p w14:paraId="238ACD61" w14:textId="69A77B03" w:rsidR="000F5CA1" w:rsidRPr="000F5CA1" w:rsidRDefault="000F5CA1" w:rsidP="000F5CA1">
      <w:pPr>
        <w:numPr>
          <w:ilvl w:val="0"/>
          <w:numId w:val="7"/>
        </w:numPr>
        <w:shd w:val="clear" w:color="auto" w:fill="FFFFFF"/>
        <w:spacing w:before="100" w:beforeAutospacing="1" w:after="100" w:afterAutospacing="1"/>
        <w:rPr>
          <w:rFonts w:ascii="Segoe UI" w:eastAsia="Times New Roman" w:hAnsi="Segoe UI" w:cs="Segoe UI"/>
          <w:color w:val="212529"/>
          <w:kern w:val="0"/>
          <w:sz w:val="23"/>
          <w:szCs w:val="23"/>
          <w14:ligatures w14:val="none"/>
        </w:rPr>
      </w:pPr>
      <w:r w:rsidRPr="000F5CA1">
        <w:rPr>
          <w:rFonts w:ascii="Segoe UI" w:eastAsia="Times New Roman" w:hAnsi="Segoe UI" w:cs="Segoe UI"/>
          <w:color w:val="212529"/>
          <w:kern w:val="0"/>
          <w:sz w:val="23"/>
          <w:szCs w:val="23"/>
          <w14:ligatures w14:val="none"/>
        </w:rPr>
        <w:t xml:space="preserve">Individuals that report bullying or harassment in good faith are protected from retaliation by </w:t>
      </w:r>
      <w:r w:rsidR="0019391A">
        <w:rPr>
          <w:rFonts w:ascii="Helvetica Neue" w:eastAsia="Times New Roman" w:hAnsi="Helvetica Neue" w:cs="Times New Roman"/>
          <w:color w:val="494949"/>
          <w:kern w:val="0"/>
          <w14:ligatures w14:val="none"/>
        </w:rPr>
        <w:t>_____________</w:t>
      </w:r>
      <w:r w:rsidRPr="000F5CA1">
        <w:rPr>
          <w:rFonts w:ascii="Segoe UI" w:eastAsia="Times New Roman" w:hAnsi="Segoe UI" w:cs="Segoe UI"/>
          <w:color w:val="212529"/>
          <w:kern w:val="0"/>
          <w:sz w:val="23"/>
          <w:szCs w:val="23"/>
          <w14:ligatures w14:val="none"/>
        </w:rPr>
        <w:t xml:space="preserve">. </w:t>
      </w:r>
    </w:p>
    <w:p w14:paraId="1EF5CF58" w14:textId="16DA982D" w:rsidR="000F5CA1" w:rsidRPr="000F5CA1" w:rsidRDefault="0019391A" w:rsidP="000F5CA1">
      <w:pPr>
        <w:numPr>
          <w:ilvl w:val="0"/>
          <w:numId w:val="7"/>
        </w:numPr>
        <w:shd w:val="clear" w:color="auto" w:fill="FFFFFF"/>
        <w:spacing w:before="100" w:beforeAutospacing="1" w:after="100" w:afterAutospacing="1"/>
        <w:rPr>
          <w:rFonts w:ascii="Segoe UI" w:eastAsia="Times New Roman" w:hAnsi="Segoe UI" w:cs="Segoe UI"/>
          <w:color w:val="212529"/>
          <w:kern w:val="0"/>
          <w:sz w:val="23"/>
          <w:szCs w:val="23"/>
          <w14:ligatures w14:val="none"/>
        </w:rPr>
      </w:pPr>
      <w:r>
        <w:rPr>
          <w:rFonts w:ascii="Helvetica Neue" w:eastAsia="Times New Roman" w:hAnsi="Helvetica Neue" w:cs="Times New Roman"/>
          <w:color w:val="494949"/>
          <w:kern w:val="0"/>
          <w14:ligatures w14:val="none"/>
        </w:rPr>
        <w:t>_____________</w:t>
      </w:r>
      <w:r>
        <w:rPr>
          <w:rFonts w:ascii="Helvetica Neue" w:eastAsia="Times New Roman" w:hAnsi="Helvetica Neue" w:cs="Times New Roman"/>
          <w:color w:val="494949"/>
          <w:kern w:val="0"/>
          <w14:ligatures w14:val="none"/>
        </w:rPr>
        <w:t xml:space="preserve"> </w:t>
      </w:r>
      <w:r w:rsidR="000F5CA1" w:rsidRPr="000F5CA1">
        <w:rPr>
          <w:rFonts w:ascii="Segoe UI" w:eastAsia="Times New Roman" w:hAnsi="Segoe UI" w:cs="Segoe UI"/>
          <w:color w:val="212529"/>
          <w:kern w:val="0"/>
          <w:sz w:val="23"/>
          <w:szCs w:val="23"/>
          <w14:ligatures w14:val="none"/>
        </w:rPr>
        <w:t xml:space="preserve">will promptly investigate complaints of bullying, harassment, or retaliation. Such investigations will be fair and impartial. All </w:t>
      </w:r>
      <w:r>
        <w:rPr>
          <w:rFonts w:ascii="Segoe UI" w:eastAsia="Times New Roman" w:hAnsi="Segoe UI" w:cs="Segoe UI"/>
          <w:color w:val="212529"/>
          <w:kern w:val="0"/>
          <w:sz w:val="23"/>
          <w:szCs w:val="23"/>
          <w14:ligatures w14:val="none"/>
        </w:rPr>
        <w:t>peoples</w:t>
      </w:r>
      <w:r w:rsidR="000F5CA1" w:rsidRPr="000F5CA1">
        <w:rPr>
          <w:rFonts w:ascii="Segoe UI" w:eastAsia="Times New Roman" w:hAnsi="Segoe UI" w:cs="Segoe UI"/>
          <w:color w:val="212529"/>
          <w:kern w:val="0"/>
          <w:sz w:val="23"/>
          <w:szCs w:val="23"/>
          <w14:ligatures w14:val="none"/>
        </w:rPr>
        <w:t xml:space="preserve"> are required to cooperate with investigations of bullying, harassment, or retaliation.</w:t>
      </w:r>
    </w:p>
    <w:p w14:paraId="572012EC" w14:textId="77777777" w:rsidR="000F5CA1" w:rsidRPr="000F5CA1" w:rsidRDefault="000F5CA1" w:rsidP="000F5CA1">
      <w:pPr>
        <w:shd w:val="clear" w:color="auto" w:fill="FFFFFF"/>
        <w:spacing w:before="240" w:after="199"/>
        <w:outlineLvl w:val="1"/>
        <w:rPr>
          <w:rFonts w:ascii="Segoe UI" w:eastAsia="Times New Roman" w:hAnsi="Segoe UI" w:cs="Segoe UI"/>
          <w:color w:val="003663"/>
          <w:kern w:val="0"/>
          <w:sz w:val="36"/>
          <w:szCs w:val="36"/>
          <w14:ligatures w14:val="none"/>
        </w:rPr>
      </w:pPr>
      <w:r w:rsidRPr="000F5CA1">
        <w:rPr>
          <w:rFonts w:ascii="Segoe UI" w:eastAsia="Times New Roman" w:hAnsi="Segoe UI" w:cs="Segoe UI"/>
          <w:color w:val="003663"/>
          <w:kern w:val="0"/>
          <w:sz w:val="36"/>
          <w:szCs w:val="36"/>
          <w14:ligatures w14:val="none"/>
        </w:rPr>
        <w:t>Definitions</w:t>
      </w:r>
    </w:p>
    <w:p w14:paraId="0482CB2B" w14:textId="77777777" w:rsidR="000F5CA1" w:rsidRPr="000F5CA1" w:rsidRDefault="000F5CA1" w:rsidP="000F5CA1">
      <w:pPr>
        <w:shd w:val="clear" w:color="auto" w:fill="FFFFFF"/>
        <w:spacing w:after="100" w:afterAutospacing="1"/>
        <w:rPr>
          <w:rFonts w:ascii="Segoe UI" w:eastAsia="Times New Roman" w:hAnsi="Segoe UI" w:cs="Segoe UI"/>
          <w:color w:val="212529"/>
          <w:kern w:val="0"/>
          <w:sz w:val="23"/>
          <w:szCs w:val="23"/>
          <w14:ligatures w14:val="none"/>
        </w:rPr>
      </w:pPr>
      <w:r w:rsidRPr="000F5CA1">
        <w:rPr>
          <w:rFonts w:ascii="Segoe UI" w:eastAsia="Times New Roman" w:hAnsi="Segoe UI" w:cs="Segoe UI"/>
          <w:color w:val="212529"/>
          <w:kern w:val="0"/>
          <w:sz w:val="23"/>
          <w:szCs w:val="23"/>
          <w14:ligatures w14:val="none"/>
        </w:rPr>
        <w:t>Bullying is verbal or physical conduct that seeks to harm, intimidate, or coerce another person. Bullying is not necessarily based on a person's membership in a protected category like race, sex, age, or disability, among others.</w:t>
      </w:r>
    </w:p>
    <w:p w14:paraId="28B8E586" w14:textId="77777777" w:rsidR="000F5CA1" w:rsidRPr="000F5CA1" w:rsidRDefault="000F5CA1" w:rsidP="000F5CA1">
      <w:pPr>
        <w:shd w:val="clear" w:color="auto" w:fill="FFFFFF"/>
        <w:spacing w:after="100" w:afterAutospacing="1"/>
        <w:rPr>
          <w:rFonts w:ascii="Segoe UI" w:eastAsia="Times New Roman" w:hAnsi="Segoe UI" w:cs="Segoe UI"/>
          <w:color w:val="212529"/>
          <w:kern w:val="0"/>
          <w:sz w:val="23"/>
          <w:szCs w:val="23"/>
          <w14:ligatures w14:val="none"/>
        </w:rPr>
      </w:pPr>
      <w:r w:rsidRPr="000F5CA1">
        <w:rPr>
          <w:rFonts w:ascii="Segoe UI" w:eastAsia="Times New Roman" w:hAnsi="Segoe UI" w:cs="Segoe UI"/>
          <w:color w:val="212529"/>
          <w:kern w:val="0"/>
          <w:sz w:val="23"/>
          <w:szCs w:val="23"/>
          <w14:ligatures w14:val="none"/>
        </w:rPr>
        <w:t xml:space="preserve">Harassment is persistent and unwelcome conduct because of any of the bases protected by law (race, sex, age, disability, etc.). Harassment exists </w:t>
      </w:r>
      <w:proofErr w:type="gramStart"/>
      <w:r w:rsidRPr="000F5CA1">
        <w:rPr>
          <w:rFonts w:ascii="Segoe UI" w:eastAsia="Times New Roman" w:hAnsi="Segoe UI" w:cs="Segoe UI"/>
          <w:color w:val="212529"/>
          <w:kern w:val="0"/>
          <w:sz w:val="23"/>
          <w:szCs w:val="23"/>
          <w14:ligatures w14:val="none"/>
        </w:rPr>
        <w:t>whenever</w:t>
      </w:r>
      <w:proofErr w:type="gramEnd"/>
    </w:p>
    <w:p w14:paraId="584A024C" w14:textId="77777777" w:rsidR="000F5CA1" w:rsidRPr="000F5CA1" w:rsidRDefault="000F5CA1" w:rsidP="000F5CA1">
      <w:pPr>
        <w:numPr>
          <w:ilvl w:val="0"/>
          <w:numId w:val="8"/>
        </w:numPr>
        <w:shd w:val="clear" w:color="auto" w:fill="FFFFFF"/>
        <w:spacing w:before="100" w:beforeAutospacing="1" w:after="100" w:afterAutospacing="1"/>
        <w:rPr>
          <w:rFonts w:ascii="Segoe UI" w:eastAsia="Times New Roman" w:hAnsi="Segoe UI" w:cs="Segoe UI"/>
          <w:color w:val="212529"/>
          <w:kern w:val="0"/>
          <w:sz w:val="23"/>
          <w:szCs w:val="23"/>
          <w14:ligatures w14:val="none"/>
        </w:rPr>
      </w:pPr>
      <w:r w:rsidRPr="000F5CA1">
        <w:rPr>
          <w:rFonts w:ascii="Segoe UI" w:eastAsia="Times New Roman" w:hAnsi="Segoe UI" w:cs="Segoe UI"/>
          <w:color w:val="212529"/>
          <w:kern w:val="0"/>
          <w:sz w:val="23"/>
          <w:szCs w:val="23"/>
          <w14:ligatures w14:val="none"/>
        </w:rPr>
        <w:t>Submission to harassing conduct is made, either explicitly or implicitly, a term or condition of an individual's employment,</w:t>
      </w:r>
    </w:p>
    <w:p w14:paraId="2A46F56D" w14:textId="7F365338" w:rsidR="000F5CA1" w:rsidRPr="000F5CA1" w:rsidRDefault="000F5CA1" w:rsidP="000F5CA1">
      <w:pPr>
        <w:numPr>
          <w:ilvl w:val="0"/>
          <w:numId w:val="8"/>
        </w:numPr>
        <w:shd w:val="clear" w:color="auto" w:fill="FFFFFF"/>
        <w:spacing w:before="100" w:beforeAutospacing="1" w:after="100" w:afterAutospacing="1"/>
        <w:rPr>
          <w:rFonts w:ascii="Segoe UI" w:eastAsia="Times New Roman" w:hAnsi="Segoe UI" w:cs="Segoe UI"/>
          <w:color w:val="212529"/>
          <w:kern w:val="0"/>
          <w:sz w:val="23"/>
          <w:szCs w:val="23"/>
          <w14:ligatures w14:val="none"/>
        </w:rPr>
      </w:pPr>
      <w:r w:rsidRPr="000F5CA1">
        <w:rPr>
          <w:rFonts w:ascii="Segoe UI" w:eastAsia="Times New Roman" w:hAnsi="Segoe UI" w:cs="Segoe UI"/>
          <w:color w:val="212529"/>
          <w:kern w:val="0"/>
          <w:sz w:val="23"/>
          <w:szCs w:val="23"/>
          <w14:ligatures w14:val="none"/>
        </w:rPr>
        <w:t xml:space="preserve">Submission to or rejection of such conduct is used as the basis for </w:t>
      </w:r>
      <w:r w:rsidR="0019391A">
        <w:rPr>
          <w:rFonts w:ascii="Segoe UI" w:eastAsia="Times New Roman" w:hAnsi="Segoe UI" w:cs="Segoe UI"/>
          <w:color w:val="212529"/>
          <w:kern w:val="0"/>
          <w:sz w:val="23"/>
          <w:szCs w:val="23"/>
          <w14:ligatures w14:val="none"/>
        </w:rPr>
        <w:t xml:space="preserve">a </w:t>
      </w:r>
      <w:r w:rsidRPr="000F5CA1">
        <w:rPr>
          <w:rFonts w:ascii="Segoe UI" w:eastAsia="Times New Roman" w:hAnsi="Segoe UI" w:cs="Segoe UI"/>
          <w:color w:val="212529"/>
          <w:kern w:val="0"/>
          <w:sz w:val="23"/>
          <w:szCs w:val="23"/>
          <w14:ligatures w14:val="none"/>
        </w:rPr>
        <w:t>decision affecting an individual.</w:t>
      </w:r>
    </w:p>
    <w:p w14:paraId="7F422BF0" w14:textId="0D8E8CDA" w:rsidR="000F5CA1" w:rsidRPr="000F5CA1" w:rsidRDefault="000F5CA1" w:rsidP="000F5CA1">
      <w:pPr>
        <w:numPr>
          <w:ilvl w:val="0"/>
          <w:numId w:val="8"/>
        </w:numPr>
        <w:shd w:val="clear" w:color="auto" w:fill="FFFFFF"/>
        <w:spacing w:before="100" w:beforeAutospacing="1" w:after="100" w:afterAutospacing="1"/>
        <w:rPr>
          <w:rFonts w:ascii="Segoe UI" w:eastAsia="Times New Roman" w:hAnsi="Segoe UI" w:cs="Segoe UI"/>
          <w:color w:val="212529"/>
          <w:kern w:val="0"/>
          <w:sz w:val="23"/>
          <w:szCs w:val="23"/>
          <w14:ligatures w14:val="none"/>
        </w:rPr>
      </w:pPr>
      <w:r w:rsidRPr="000F5CA1">
        <w:rPr>
          <w:rFonts w:ascii="Segoe UI" w:eastAsia="Times New Roman" w:hAnsi="Segoe UI" w:cs="Segoe UI"/>
          <w:color w:val="212529"/>
          <w:kern w:val="0"/>
          <w:sz w:val="23"/>
          <w:szCs w:val="23"/>
          <w14:ligatures w14:val="none"/>
        </w:rPr>
        <w:t xml:space="preserve">The conduct interferes with </w:t>
      </w:r>
      <w:r w:rsidR="0019391A">
        <w:rPr>
          <w:rFonts w:ascii="Helvetica Neue" w:eastAsia="Times New Roman" w:hAnsi="Helvetica Neue" w:cs="Times New Roman"/>
          <w:color w:val="494949"/>
          <w:kern w:val="0"/>
          <w14:ligatures w14:val="none"/>
        </w:rPr>
        <w:t>_____________</w:t>
      </w:r>
      <w:r w:rsidR="0019391A">
        <w:rPr>
          <w:rFonts w:ascii="Helvetica Neue" w:eastAsia="Times New Roman" w:hAnsi="Helvetica Neue" w:cs="Times New Roman"/>
          <w:color w:val="494949"/>
          <w:kern w:val="0"/>
          <w14:ligatures w14:val="none"/>
        </w:rPr>
        <w:t xml:space="preserve"> </w:t>
      </w:r>
      <w:r w:rsidRPr="000F5CA1">
        <w:rPr>
          <w:rFonts w:ascii="Segoe UI" w:eastAsia="Times New Roman" w:hAnsi="Segoe UI" w:cs="Segoe UI"/>
          <w:color w:val="212529"/>
          <w:kern w:val="0"/>
          <w:sz w:val="23"/>
          <w:szCs w:val="23"/>
          <w14:ligatures w14:val="none"/>
        </w:rPr>
        <w:t>work or creates an intimidating, hostile or offensive</w:t>
      </w:r>
      <w:r w:rsidR="0019391A">
        <w:rPr>
          <w:rFonts w:ascii="Segoe UI" w:eastAsia="Times New Roman" w:hAnsi="Segoe UI" w:cs="Segoe UI"/>
          <w:color w:val="212529"/>
          <w:kern w:val="0"/>
          <w:sz w:val="23"/>
          <w:szCs w:val="23"/>
          <w14:ligatures w14:val="none"/>
        </w:rPr>
        <w:t xml:space="preserve"> </w:t>
      </w:r>
      <w:r w:rsidRPr="000F5CA1">
        <w:rPr>
          <w:rFonts w:ascii="Segoe UI" w:eastAsia="Times New Roman" w:hAnsi="Segoe UI" w:cs="Segoe UI"/>
          <w:color w:val="212529"/>
          <w:kern w:val="0"/>
          <w:sz w:val="23"/>
          <w:szCs w:val="23"/>
          <w14:ligatures w14:val="none"/>
        </w:rPr>
        <w:t>environment.</w:t>
      </w:r>
    </w:p>
    <w:p w14:paraId="289C921F" w14:textId="77777777" w:rsidR="000F5CA1" w:rsidRPr="000F5CA1" w:rsidRDefault="000F5CA1" w:rsidP="000F5CA1">
      <w:pPr>
        <w:shd w:val="clear" w:color="auto" w:fill="FFFFFF"/>
        <w:spacing w:after="100" w:afterAutospacing="1"/>
        <w:rPr>
          <w:rFonts w:ascii="Segoe UI" w:eastAsia="Times New Roman" w:hAnsi="Segoe UI" w:cs="Segoe UI"/>
          <w:color w:val="212529"/>
          <w:kern w:val="0"/>
          <w:sz w:val="23"/>
          <w:szCs w:val="23"/>
          <w14:ligatures w14:val="none"/>
        </w:rPr>
      </w:pPr>
      <w:r w:rsidRPr="000F5CA1">
        <w:rPr>
          <w:rFonts w:ascii="Segoe UI" w:eastAsia="Times New Roman" w:hAnsi="Segoe UI" w:cs="Segoe UI"/>
          <w:color w:val="212529"/>
          <w:kern w:val="0"/>
          <w:sz w:val="23"/>
          <w:szCs w:val="23"/>
          <w14:ligatures w14:val="none"/>
        </w:rPr>
        <w:lastRenderedPageBreak/>
        <w:t>Sexual harassment is one type of harassment and includes unwelcome sexual advances, unwelcome physical contact of a sexual nature or unwelcome verbal or physical conduct of a sexual nature. Unwelcome verbal or physical conduct of a sexual nature includes the repeated making of unsolicited, inappropriate gestures or comments and the display of sexual materials not necessary for our work.</w:t>
      </w:r>
    </w:p>
    <w:p w14:paraId="199E7360" w14:textId="77777777" w:rsidR="000F5CA1" w:rsidRPr="000F5CA1" w:rsidRDefault="000F5CA1" w:rsidP="000F5CA1">
      <w:pPr>
        <w:shd w:val="clear" w:color="auto" w:fill="FFFFFF"/>
        <w:spacing w:before="240" w:after="199"/>
        <w:outlineLvl w:val="1"/>
        <w:rPr>
          <w:rFonts w:ascii="Segoe UI" w:eastAsia="Times New Roman" w:hAnsi="Segoe UI" w:cs="Segoe UI"/>
          <w:color w:val="003663"/>
          <w:kern w:val="0"/>
          <w:sz w:val="36"/>
          <w:szCs w:val="36"/>
          <w14:ligatures w14:val="none"/>
        </w:rPr>
      </w:pPr>
      <w:r w:rsidRPr="000F5CA1">
        <w:rPr>
          <w:rFonts w:ascii="Segoe UI" w:eastAsia="Times New Roman" w:hAnsi="Segoe UI" w:cs="Segoe UI"/>
          <w:color w:val="003663"/>
          <w:kern w:val="0"/>
          <w:sz w:val="36"/>
          <w:szCs w:val="36"/>
          <w14:ligatures w14:val="none"/>
        </w:rPr>
        <w:t>Recognizing Harassment</w:t>
      </w:r>
    </w:p>
    <w:p w14:paraId="6EBCE19E" w14:textId="7856DFF8" w:rsidR="000F5CA1" w:rsidRPr="000F5CA1" w:rsidRDefault="000F5CA1" w:rsidP="000F5CA1">
      <w:pPr>
        <w:shd w:val="clear" w:color="auto" w:fill="FFFFFF"/>
        <w:spacing w:after="100" w:afterAutospacing="1"/>
        <w:rPr>
          <w:rFonts w:ascii="Segoe UI" w:eastAsia="Times New Roman" w:hAnsi="Segoe UI" w:cs="Segoe UI"/>
          <w:color w:val="212529"/>
          <w:kern w:val="0"/>
          <w:sz w:val="23"/>
          <w:szCs w:val="23"/>
          <w14:ligatures w14:val="none"/>
        </w:rPr>
      </w:pPr>
      <w:r w:rsidRPr="000F5CA1">
        <w:rPr>
          <w:rFonts w:ascii="Segoe UI" w:eastAsia="Times New Roman" w:hAnsi="Segoe UI" w:cs="Segoe UI"/>
          <w:color w:val="212529"/>
          <w:kern w:val="0"/>
          <w:sz w:val="23"/>
          <w:szCs w:val="23"/>
          <w14:ligatures w14:val="none"/>
        </w:rPr>
        <w:t xml:space="preserve">It is impossible to list every type of behavior that can be considered bullying or harassment in violation of this policy. In general, any conduct that could interfere with an individual's work performance or create a hostile work environment is forbidden. This is the case even if the offending </w:t>
      </w:r>
      <w:r w:rsidR="0019391A">
        <w:rPr>
          <w:rFonts w:ascii="Segoe UI" w:eastAsia="Times New Roman" w:hAnsi="Segoe UI" w:cs="Segoe UI"/>
          <w:color w:val="212529"/>
          <w:kern w:val="0"/>
          <w:sz w:val="23"/>
          <w:szCs w:val="23"/>
          <w14:ligatures w14:val="none"/>
        </w:rPr>
        <w:t>member</w:t>
      </w:r>
      <w:r w:rsidRPr="000F5CA1">
        <w:rPr>
          <w:rFonts w:ascii="Segoe UI" w:eastAsia="Times New Roman" w:hAnsi="Segoe UI" w:cs="Segoe UI"/>
          <w:color w:val="212529"/>
          <w:kern w:val="0"/>
          <w:sz w:val="23"/>
          <w:szCs w:val="23"/>
          <w14:ligatures w14:val="none"/>
        </w:rPr>
        <w:t xml:space="preserve"> did not mean to be offensive – employees must be sensitive to the feelings of others. Even mild offensive conduct can be considered bullying or harassment if someone has made it clear that it is unwelcome. Some examples include:</w:t>
      </w:r>
    </w:p>
    <w:p w14:paraId="5F286FFE" w14:textId="77777777" w:rsidR="000F5CA1" w:rsidRPr="000F5CA1" w:rsidRDefault="000F5CA1" w:rsidP="000F5CA1">
      <w:pPr>
        <w:shd w:val="clear" w:color="auto" w:fill="FFFFFF"/>
        <w:spacing w:after="100" w:afterAutospacing="1"/>
        <w:rPr>
          <w:rFonts w:ascii="Segoe UI" w:eastAsia="Times New Roman" w:hAnsi="Segoe UI" w:cs="Segoe UI"/>
          <w:color w:val="212529"/>
          <w:kern w:val="0"/>
          <w:sz w:val="23"/>
          <w:szCs w:val="23"/>
          <w14:ligatures w14:val="none"/>
        </w:rPr>
      </w:pPr>
      <w:r w:rsidRPr="000F5CA1">
        <w:rPr>
          <w:rFonts w:ascii="Segoe UI" w:eastAsia="Times New Roman" w:hAnsi="Segoe UI" w:cs="Segoe UI"/>
          <w:color w:val="212529"/>
          <w:kern w:val="0"/>
          <w:sz w:val="23"/>
          <w:szCs w:val="23"/>
          <w14:ligatures w14:val="none"/>
        </w:rPr>
        <w:t>Verbal: Jokes, insults, and innuendoes; threats; degrading sexual remarks; whistling; cat calls; comments on a person's body or sex life; or pressures for sexual favors; participating in derogatory or insulting gossip.</w:t>
      </w:r>
    </w:p>
    <w:p w14:paraId="2D5D5E62" w14:textId="77777777" w:rsidR="000F5CA1" w:rsidRPr="000F5CA1" w:rsidRDefault="000F5CA1" w:rsidP="000F5CA1">
      <w:pPr>
        <w:shd w:val="clear" w:color="auto" w:fill="FFFFFF"/>
        <w:spacing w:after="100" w:afterAutospacing="1"/>
        <w:rPr>
          <w:rFonts w:ascii="Segoe UI" w:eastAsia="Times New Roman" w:hAnsi="Segoe UI" w:cs="Segoe UI"/>
          <w:color w:val="212529"/>
          <w:kern w:val="0"/>
          <w:sz w:val="23"/>
          <w:szCs w:val="23"/>
          <w14:ligatures w14:val="none"/>
        </w:rPr>
      </w:pPr>
      <w:r w:rsidRPr="000F5CA1">
        <w:rPr>
          <w:rFonts w:ascii="Segoe UI" w:eastAsia="Times New Roman" w:hAnsi="Segoe UI" w:cs="Segoe UI"/>
          <w:color w:val="212529"/>
          <w:kern w:val="0"/>
          <w:sz w:val="23"/>
          <w:szCs w:val="23"/>
          <w14:ligatures w14:val="none"/>
        </w:rPr>
        <w:t>Non-Verbal: Intimidating or confrontational body language; gestures, staring, touching, hugging, or patting; blocking a person's movement; standing too close; brushing against a person's body; display of sexually suggestive or degrading pictures; racist or other derogatory cartoons or drawings.</w:t>
      </w:r>
    </w:p>
    <w:p w14:paraId="71FA99C9" w14:textId="5C5B6B3A" w:rsidR="000F5CA1" w:rsidRPr="000F5CA1" w:rsidRDefault="0019391A" w:rsidP="000F5CA1">
      <w:pPr>
        <w:shd w:val="clear" w:color="auto" w:fill="FFFFFF"/>
        <w:spacing w:before="240" w:after="199"/>
        <w:outlineLvl w:val="1"/>
        <w:rPr>
          <w:rFonts w:ascii="Segoe UI" w:eastAsia="Times New Roman" w:hAnsi="Segoe UI" w:cs="Segoe UI"/>
          <w:color w:val="003663"/>
          <w:kern w:val="0"/>
          <w:sz w:val="36"/>
          <w:szCs w:val="36"/>
          <w14:ligatures w14:val="none"/>
        </w:rPr>
      </w:pPr>
      <w:r>
        <w:rPr>
          <w:rFonts w:ascii="Segoe UI" w:eastAsia="Times New Roman" w:hAnsi="Segoe UI" w:cs="Segoe UI"/>
          <w:color w:val="003663"/>
          <w:kern w:val="0"/>
          <w:sz w:val="36"/>
          <w:szCs w:val="36"/>
          <w14:ligatures w14:val="none"/>
        </w:rPr>
        <w:t>Member</w:t>
      </w:r>
      <w:r w:rsidR="000F5CA1" w:rsidRPr="000F5CA1">
        <w:rPr>
          <w:rFonts w:ascii="Segoe UI" w:eastAsia="Times New Roman" w:hAnsi="Segoe UI" w:cs="Segoe UI"/>
          <w:color w:val="003663"/>
          <w:kern w:val="0"/>
          <w:sz w:val="36"/>
          <w:szCs w:val="36"/>
          <w14:ligatures w14:val="none"/>
        </w:rPr>
        <w:t xml:space="preserve"> Responsibilities</w:t>
      </w:r>
    </w:p>
    <w:p w14:paraId="35EA9919" w14:textId="4BDC1F4C" w:rsidR="000F5CA1" w:rsidRPr="000F5CA1" w:rsidRDefault="0019391A" w:rsidP="000F5CA1">
      <w:pPr>
        <w:shd w:val="clear" w:color="auto" w:fill="FFFFFF"/>
        <w:spacing w:after="100" w:afterAutospacing="1"/>
        <w:rPr>
          <w:rFonts w:ascii="Segoe UI" w:eastAsia="Times New Roman" w:hAnsi="Segoe UI" w:cs="Segoe UI"/>
          <w:color w:val="212529"/>
          <w:kern w:val="0"/>
          <w:sz w:val="23"/>
          <w:szCs w:val="23"/>
          <w14:ligatures w14:val="none"/>
        </w:rPr>
      </w:pPr>
      <w:r>
        <w:rPr>
          <w:rFonts w:ascii="Segoe UI" w:eastAsia="Times New Roman" w:hAnsi="Segoe UI" w:cs="Segoe UI"/>
          <w:color w:val="212529"/>
          <w:kern w:val="0"/>
          <w:sz w:val="23"/>
          <w:szCs w:val="23"/>
          <w14:ligatures w14:val="none"/>
        </w:rPr>
        <w:t>Members</w:t>
      </w:r>
      <w:r w:rsidR="000F5CA1" w:rsidRPr="000F5CA1">
        <w:rPr>
          <w:rFonts w:ascii="Segoe UI" w:eastAsia="Times New Roman" w:hAnsi="Segoe UI" w:cs="Segoe UI"/>
          <w:color w:val="212529"/>
          <w:kern w:val="0"/>
          <w:sz w:val="23"/>
          <w:szCs w:val="23"/>
          <w14:ligatures w14:val="none"/>
        </w:rPr>
        <w:t xml:space="preserve"> who experience, witness or suspect bullying or harassing behavior must report the behavior</w:t>
      </w:r>
      <w:r>
        <w:rPr>
          <w:rFonts w:ascii="Segoe UI" w:eastAsia="Times New Roman" w:hAnsi="Segoe UI" w:cs="Segoe UI"/>
          <w:color w:val="212529"/>
          <w:kern w:val="0"/>
          <w:sz w:val="23"/>
          <w:szCs w:val="23"/>
          <w14:ligatures w14:val="none"/>
        </w:rPr>
        <w:t xml:space="preserve"> to the appropriate people/board. Members </w:t>
      </w:r>
      <w:r w:rsidR="000F5CA1" w:rsidRPr="000F5CA1">
        <w:rPr>
          <w:rFonts w:ascii="Segoe UI" w:eastAsia="Times New Roman" w:hAnsi="Segoe UI" w:cs="Segoe UI"/>
          <w:color w:val="212529"/>
          <w:kern w:val="0"/>
          <w:sz w:val="23"/>
          <w:szCs w:val="23"/>
          <w14:ligatures w14:val="none"/>
        </w:rPr>
        <w:t>that feel comfortable directly intervening in situations where they perceive bullying or harassment are encouraged to do so.</w:t>
      </w:r>
    </w:p>
    <w:p w14:paraId="04002F46" w14:textId="673704C7" w:rsidR="000F5CA1" w:rsidRPr="000F5CA1" w:rsidRDefault="0019391A" w:rsidP="000F5CA1">
      <w:pPr>
        <w:shd w:val="clear" w:color="auto" w:fill="FFFFFF"/>
        <w:spacing w:before="240" w:after="199"/>
        <w:outlineLvl w:val="1"/>
        <w:rPr>
          <w:rFonts w:ascii="Segoe UI" w:eastAsia="Times New Roman" w:hAnsi="Segoe UI" w:cs="Segoe UI"/>
          <w:color w:val="003663"/>
          <w:kern w:val="0"/>
          <w:sz w:val="36"/>
          <w:szCs w:val="36"/>
          <w14:ligatures w14:val="none"/>
        </w:rPr>
      </w:pPr>
      <w:r>
        <w:rPr>
          <w:rFonts w:ascii="Helvetica Neue" w:eastAsia="Times New Roman" w:hAnsi="Helvetica Neue" w:cs="Times New Roman"/>
          <w:color w:val="494949"/>
          <w:kern w:val="0"/>
          <w14:ligatures w14:val="none"/>
        </w:rPr>
        <w:t>_____________</w:t>
      </w:r>
      <w:r>
        <w:rPr>
          <w:rFonts w:ascii="Helvetica Neue" w:eastAsia="Times New Roman" w:hAnsi="Helvetica Neue" w:cs="Times New Roman"/>
          <w:color w:val="494949"/>
          <w:kern w:val="0"/>
          <w14:ligatures w14:val="none"/>
        </w:rPr>
        <w:t xml:space="preserve"> </w:t>
      </w:r>
      <w:r w:rsidR="000F5CA1" w:rsidRPr="000F5CA1">
        <w:rPr>
          <w:rFonts w:ascii="Segoe UI" w:eastAsia="Times New Roman" w:hAnsi="Segoe UI" w:cs="Segoe UI"/>
          <w:color w:val="003663"/>
          <w:kern w:val="0"/>
          <w:sz w:val="36"/>
          <w:szCs w:val="36"/>
          <w14:ligatures w14:val="none"/>
        </w:rPr>
        <w:t>Responsibilities</w:t>
      </w:r>
    </w:p>
    <w:p w14:paraId="16224615" w14:textId="3BEBFF74" w:rsidR="000F5CA1" w:rsidRPr="000F5CA1" w:rsidRDefault="0019391A" w:rsidP="000F5CA1">
      <w:pPr>
        <w:shd w:val="clear" w:color="auto" w:fill="FFFFFF"/>
        <w:spacing w:after="100" w:afterAutospacing="1"/>
        <w:rPr>
          <w:rFonts w:ascii="Segoe UI" w:eastAsia="Times New Roman" w:hAnsi="Segoe UI" w:cs="Segoe UI"/>
          <w:color w:val="212529"/>
          <w:kern w:val="0"/>
          <w:sz w:val="23"/>
          <w:szCs w:val="23"/>
          <w14:ligatures w14:val="none"/>
        </w:rPr>
      </w:pPr>
      <w:r>
        <w:rPr>
          <w:rFonts w:ascii="Helvetica Neue" w:eastAsia="Times New Roman" w:hAnsi="Helvetica Neue" w:cs="Times New Roman"/>
          <w:color w:val="494949"/>
          <w:kern w:val="0"/>
          <w14:ligatures w14:val="none"/>
        </w:rPr>
        <w:t>_____________</w:t>
      </w:r>
      <w:r w:rsidR="000F5CA1" w:rsidRPr="000F5CA1">
        <w:rPr>
          <w:rFonts w:ascii="Segoe UI" w:eastAsia="Times New Roman" w:hAnsi="Segoe UI" w:cs="Segoe UI"/>
          <w:color w:val="212529"/>
          <w:kern w:val="0"/>
          <w:sz w:val="23"/>
          <w:szCs w:val="23"/>
          <w14:ligatures w14:val="none"/>
        </w:rPr>
        <w:t xml:space="preserve">who receive a complaint of bullying or harassment, who observe such behavior, or suspect that such behavior is occurring have a duty to investigate the behavior and address it as necessary, or to report such suspected harassment to </w:t>
      </w:r>
      <w:r>
        <w:rPr>
          <w:rFonts w:ascii="Segoe UI" w:eastAsia="Times New Roman" w:hAnsi="Segoe UI" w:cs="Segoe UI"/>
          <w:color w:val="212529"/>
          <w:kern w:val="0"/>
          <w:sz w:val="23"/>
          <w:szCs w:val="23"/>
          <w14:ligatures w14:val="none"/>
        </w:rPr>
        <w:t>the Session or Presbytery</w:t>
      </w:r>
      <w:r w:rsidR="000F5CA1" w:rsidRPr="000F5CA1">
        <w:rPr>
          <w:rFonts w:ascii="Segoe UI" w:eastAsia="Times New Roman" w:hAnsi="Segoe UI" w:cs="Segoe UI"/>
          <w:color w:val="212529"/>
          <w:kern w:val="0"/>
          <w:sz w:val="23"/>
          <w:szCs w:val="23"/>
          <w14:ligatures w14:val="none"/>
        </w:rPr>
        <w:t>.</w:t>
      </w:r>
    </w:p>
    <w:p w14:paraId="3BE74934" w14:textId="77777777" w:rsidR="000F5CA1" w:rsidRPr="000F5CA1" w:rsidRDefault="000F5CA1" w:rsidP="000F5CA1">
      <w:pPr>
        <w:shd w:val="clear" w:color="auto" w:fill="FFFFFF"/>
        <w:spacing w:after="100" w:afterAutospacing="1"/>
        <w:rPr>
          <w:rFonts w:ascii="Segoe UI" w:eastAsia="Times New Roman" w:hAnsi="Segoe UI" w:cs="Segoe UI"/>
          <w:color w:val="212529"/>
          <w:kern w:val="0"/>
          <w:sz w:val="23"/>
          <w:szCs w:val="23"/>
          <w14:ligatures w14:val="none"/>
        </w:rPr>
      </w:pPr>
      <w:r w:rsidRPr="000F5CA1">
        <w:rPr>
          <w:rFonts w:ascii="Segoe UI" w:eastAsia="Times New Roman" w:hAnsi="Segoe UI" w:cs="Segoe UI"/>
          <w:color w:val="212529"/>
          <w:kern w:val="0"/>
          <w:sz w:val="23"/>
          <w:szCs w:val="23"/>
          <w14:ligatures w14:val="none"/>
        </w:rPr>
        <w:t xml:space="preserve">In addition to being subject to discipline if they engage in harassing conduct, supervisors and managers are subject to discipline for failing to report suspected harassment or otherwise knowingly allowing harassment to continue, or for engaging in retaliation </w:t>
      </w:r>
      <w:proofErr w:type="spellStart"/>
      <w:r w:rsidRPr="000F5CA1">
        <w:rPr>
          <w:rFonts w:ascii="Segoe UI" w:eastAsia="Times New Roman" w:hAnsi="Segoe UI" w:cs="Segoe UI"/>
          <w:color w:val="212529"/>
          <w:kern w:val="0"/>
          <w:sz w:val="23"/>
          <w:szCs w:val="23"/>
          <w14:ligatures w14:val="none"/>
        </w:rPr>
        <w:t>or</w:t>
      </w:r>
      <w:proofErr w:type="spellEnd"/>
      <w:r w:rsidRPr="000F5CA1">
        <w:rPr>
          <w:rFonts w:ascii="Segoe UI" w:eastAsia="Times New Roman" w:hAnsi="Segoe UI" w:cs="Segoe UI"/>
          <w:color w:val="212529"/>
          <w:kern w:val="0"/>
          <w:sz w:val="23"/>
          <w:szCs w:val="23"/>
          <w14:ligatures w14:val="none"/>
        </w:rPr>
        <w:t xml:space="preserve"> failing to report retaliatory acts.</w:t>
      </w:r>
    </w:p>
    <w:p w14:paraId="32F024DC" w14:textId="77777777" w:rsidR="000F5CA1" w:rsidRPr="000F5CA1" w:rsidRDefault="000F5CA1" w:rsidP="000F5CA1">
      <w:pPr>
        <w:shd w:val="clear" w:color="auto" w:fill="FFFFFF"/>
        <w:spacing w:before="240" w:after="199"/>
        <w:outlineLvl w:val="1"/>
        <w:rPr>
          <w:rFonts w:ascii="Segoe UI" w:eastAsia="Times New Roman" w:hAnsi="Segoe UI" w:cs="Segoe UI"/>
          <w:color w:val="003663"/>
          <w:kern w:val="0"/>
          <w:sz w:val="36"/>
          <w:szCs w:val="36"/>
          <w14:ligatures w14:val="none"/>
        </w:rPr>
      </w:pPr>
      <w:r w:rsidRPr="000F5CA1">
        <w:rPr>
          <w:rFonts w:ascii="Segoe UI" w:eastAsia="Times New Roman" w:hAnsi="Segoe UI" w:cs="Segoe UI"/>
          <w:color w:val="003663"/>
          <w:kern w:val="0"/>
          <w:sz w:val="36"/>
          <w:szCs w:val="36"/>
          <w14:ligatures w14:val="none"/>
        </w:rPr>
        <w:lastRenderedPageBreak/>
        <w:t>Complaint and Investigation of Harassment</w:t>
      </w:r>
    </w:p>
    <w:p w14:paraId="4838C713" w14:textId="45A9DA8D" w:rsidR="000F5CA1" w:rsidRPr="000F5CA1" w:rsidRDefault="0019391A" w:rsidP="0019391A">
      <w:pPr>
        <w:shd w:val="clear" w:color="auto" w:fill="FFFFFF"/>
        <w:spacing w:after="100" w:afterAutospacing="1"/>
        <w:rPr>
          <w:rFonts w:ascii="Segoe UI" w:eastAsia="Times New Roman" w:hAnsi="Segoe UI" w:cs="Segoe UI"/>
          <w:color w:val="212529"/>
          <w:kern w:val="0"/>
          <w:sz w:val="23"/>
          <w:szCs w:val="23"/>
          <w14:ligatures w14:val="none"/>
        </w:rPr>
      </w:pPr>
      <w:r>
        <w:rPr>
          <w:rFonts w:ascii="Helvetica Neue" w:eastAsia="Times New Roman" w:hAnsi="Helvetica Neue" w:cs="Times New Roman"/>
          <w:color w:val="494949"/>
          <w:kern w:val="0"/>
          <w14:ligatures w14:val="none"/>
        </w:rPr>
        <w:t>_____________</w:t>
      </w:r>
      <w:r>
        <w:rPr>
          <w:rFonts w:ascii="Helvetica Neue" w:eastAsia="Times New Roman" w:hAnsi="Helvetica Neue" w:cs="Times New Roman"/>
          <w:color w:val="494949"/>
          <w:kern w:val="0"/>
          <w14:ligatures w14:val="none"/>
        </w:rPr>
        <w:t xml:space="preserve"> </w:t>
      </w:r>
      <w:r w:rsidR="000F5CA1" w:rsidRPr="000F5CA1">
        <w:rPr>
          <w:rFonts w:ascii="Segoe UI" w:eastAsia="Times New Roman" w:hAnsi="Segoe UI" w:cs="Segoe UI"/>
          <w:color w:val="212529"/>
          <w:kern w:val="0"/>
          <w:sz w:val="23"/>
          <w:szCs w:val="23"/>
          <w14:ligatures w14:val="none"/>
        </w:rPr>
        <w:t xml:space="preserve">takes all reports of harassment seriously. </w:t>
      </w:r>
      <w:r>
        <w:rPr>
          <w:rFonts w:ascii="Helvetica Neue" w:eastAsia="Times New Roman" w:hAnsi="Helvetica Neue" w:cs="Times New Roman"/>
          <w:color w:val="494949"/>
          <w:kern w:val="0"/>
          <w14:ligatures w14:val="none"/>
        </w:rPr>
        <w:t>_____________</w:t>
      </w:r>
      <w:r w:rsidR="000F5CA1" w:rsidRPr="000F5CA1">
        <w:rPr>
          <w:rFonts w:ascii="Segoe UI" w:eastAsia="Times New Roman" w:hAnsi="Segoe UI" w:cs="Segoe UI"/>
          <w:color w:val="212529"/>
          <w:kern w:val="0"/>
          <w:sz w:val="23"/>
          <w:szCs w:val="23"/>
          <w14:ligatures w14:val="none"/>
        </w:rPr>
        <w:t>will promptly and thoroughly investigate any complaint, information, or knowledge of harassment</w:t>
      </w:r>
      <w:r>
        <w:rPr>
          <w:rFonts w:ascii="Segoe UI" w:eastAsia="Times New Roman" w:hAnsi="Segoe UI" w:cs="Segoe UI"/>
          <w:color w:val="212529"/>
          <w:kern w:val="0"/>
          <w:sz w:val="23"/>
          <w:szCs w:val="23"/>
          <w14:ligatures w14:val="none"/>
        </w:rPr>
        <w:t>, as per the Book of Order</w:t>
      </w:r>
      <w:r w:rsidR="000F5CA1" w:rsidRPr="000F5CA1">
        <w:rPr>
          <w:rFonts w:ascii="Segoe UI" w:eastAsia="Times New Roman" w:hAnsi="Segoe UI" w:cs="Segoe UI"/>
          <w:color w:val="212529"/>
          <w:kern w:val="0"/>
          <w:sz w:val="23"/>
          <w:szCs w:val="23"/>
          <w14:ligatures w14:val="none"/>
        </w:rPr>
        <w:t xml:space="preserve">. </w:t>
      </w:r>
    </w:p>
    <w:p w14:paraId="4539EE75" w14:textId="77777777" w:rsidR="000F5CA1" w:rsidRPr="000F5CA1" w:rsidRDefault="000F5CA1" w:rsidP="000F5CA1">
      <w:pPr>
        <w:shd w:val="clear" w:color="auto" w:fill="FFFFFF"/>
        <w:spacing w:before="240" w:after="199"/>
        <w:outlineLvl w:val="1"/>
        <w:rPr>
          <w:rFonts w:ascii="Segoe UI" w:eastAsia="Times New Roman" w:hAnsi="Segoe UI" w:cs="Segoe UI"/>
          <w:color w:val="003663"/>
          <w:kern w:val="0"/>
          <w:sz w:val="36"/>
          <w:szCs w:val="36"/>
          <w14:ligatures w14:val="none"/>
        </w:rPr>
      </w:pPr>
      <w:r w:rsidRPr="000F5CA1">
        <w:rPr>
          <w:rFonts w:ascii="Segoe UI" w:eastAsia="Times New Roman" w:hAnsi="Segoe UI" w:cs="Segoe UI"/>
          <w:color w:val="003663"/>
          <w:kern w:val="0"/>
          <w:sz w:val="36"/>
          <w:szCs w:val="36"/>
          <w14:ligatures w14:val="none"/>
        </w:rPr>
        <w:t>External Remedies Available</w:t>
      </w:r>
    </w:p>
    <w:p w14:paraId="5A7DCE14" w14:textId="575A320D" w:rsidR="000F5CA1" w:rsidRPr="000F5CA1" w:rsidRDefault="000F5CA1" w:rsidP="000F5CA1">
      <w:pPr>
        <w:shd w:val="clear" w:color="auto" w:fill="FFFFFF"/>
        <w:spacing w:after="100" w:afterAutospacing="1"/>
        <w:rPr>
          <w:rFonts w:ascii="Segoe UI" w:eastAsia="Times New Roman" w:hAnsi="Segoe UI" w:cs="Segoe UI"/>
          <w:color w:val="212529"/>
          <w:kern w:val="0"/>
          <w:sz w:val="23"/>
          <w:szCs w:val="23"/>
          <w14:ligatures w14:val="none"/>
        </w:rPr>
      </w:pPr>
      <w:r w:rsidRPr="000F5CA1">
        <w:rPr>
          <w:rFonts w:ascii="Segoe UI" w:eastAsia="Times New Roman" w:hAnsi="Segoe UI" w:cs="Segoe UI"/>
          <w:color w:val="212529"/>
          <w:kern w:val="0"/>
          <w:sz w:val="23"/>
          <w:szCs w:val="23"/>
          <w14:ligatures w14:val="none"/>
        </w:rPr>
        <w:t xml:space="preserve">Harassment because of a protected characteristic (race, sex, age, disability, etc.) is illegal under applicable local, state, and federal laws. Aside from </w:t>
      </w:r>
      <w:r w:rsidR="0019391A">
        <w:rPr>
          <w:rFonts w:ascii="Helvetica Neue" w:eastAsia="Times New Roman" w:hAnsi="Helvetica Neue" w:cs="Times New Roman"/>
          <w:color w:val="494949"/>
          <w:kern w:val="0"/>
          <w14:ligatures w14:val="none"/>
        </w:rPr>
        <w:t>_____________</w:t>
      </w:r>
      <w:r w:rsidRPr="000F5CA1">
        <w:rPr>
          <w:rFonts w:ascii="Segoe UI" w:eastAsia="Times New Roman" w:hAnsi="Segoe UI" w:cs="Segoe UI"/>
          <w:color w:val="212529"/>
          <w:kern w:val="0"/>
          <w:sz w:val="23"/>
          <w:szCs w:val="23"/>
          <w14:ligatures w14:val="none"/>
        </w:rPr>
        <w:t xml:space="preserve"> internal process, employees may choose to pursue legal remedies with appropriate governmental entities at any time, </w:t>
      </w:r>
      <w:proofErr w:type="gramStart"/>
      <w:r w:rsidRPr="000F5CA1">
        <w:rPr>
          <w:rFonts w:ascii="Segoe UI" w:eastAsia="Times New Roman" w:hAnsi="Segoe UI" w:cs="Segoe UI"/>
          <w:color w:val="212529"/>
          <w:kern w:val="0"/>
          <w:sz w:val="23"/>
          <w:szCs w:val="23"/>
          <w14:ligatures w14:val="none"/>
        </w:rPr>
        <w:t>including</w:t>
      </w:r>
      <w:proofErr w:type="gramEnd"/>
    </w:p>
    <w:p w14:paraId="2757AB5C" w14:textId="77777777" w:rsidR="000F5CA1" w:rsidRPr="000F5CA1" w:rsidRDefault="000F5CA1" w:rsidP="000F5CA1">
      <w:pPr>
        <w:shd w:val="clear" w:color="auto" w:fill="FFFFFF"/>
        <w:rPr>
          <w:rFonts w:ascii="Segoe UI" w:eastAsia="Times New Roman" w:hAnsi="Segoe UI" w:cs="Segoe UI"/>
          <w:color w:val="212529"/>
          <w:kern w:val="0"/>
          <w:sz w:val="23"/>
          <w:szCs w:val="23"/>
          <w14:ligatures w14:val="none"/>
        </w:rPr>
      </w:pPr>
    </w:p>
    <w:p w14:paraId="7E4CEB66" w14:textId="77777777" w:rsidR="00000000" w:rsidRDefault="00000000"/>
    <w:sectPr w:rsidR="000D7D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0114E"/>
    <w:multiLevelType w:val="multilevel"/>
    <w:tmpl w:val="FDA2B6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B47573"/>
    <w:multiLevelType w:val="multilevel"/>
    <w:tmpl w:val="FC26F3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219043E"/>
    <w:multiLevelType w:val="multilevel"/>
    <w:tmpl w:val="EFA89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ED29CA"/>
    <w:multiLevelType w:val="multilevel"/>
    <w:tmpl w:val="C2C45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6B1640E"/>
    <w:multiLevelType w:val="multilevel"/>
    <w:tmpl w:val="4FFA7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D7F1BC7"/>
    <w:multiLevelType w:val="multilevel"/>
    <w:tmpl w:val="CA1E9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E493049"/>
    <w:multiLevelType w:val="multilevel"/>
    <w:tmpl w:val="3F7E426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66545AE"/>
    <w:multiLevelType w:val="multilevel"/>
    <w:tmpl w:val="CC3E1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900214083">
    <w:abstractNumId w:val="3"/>
  </w:num>
  <w:num w:numId="2" w16cid:durableId="549652466">
    <w:abstractNumId w:val="5"/>
  </w:num>
  <w:num w:numId="3" w16cid:durableId="2053066630">
    <w:abstractNumId w:val="7"/>
  </w:num>
  <w:num w:numId="4" w16cid:durableId="297029852">
    <w:abstractNumId w:val="4"/>
  </w:num>
  <w:num w:numId="5" w16cid:durableId="1278831882">
    <w:abstractNumId w:val="0"/>
  </w:num>
  <w:num w:numId="6" w16cid:durableId="1610354755">
    <w:abstractNumId w:val="6"/>
  </w:num>
  <w:num w:numId="7" w16cid:durableId="724723065">
    <w:abstractNumId w:val="1"/>
  </w:num>
  <w:num w:numId="8" w16cid:durableId="6659858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CA1"/>
    <w:rsid w:val="000F5CA1"/>
    <w:rsid w:val="0019391A"/>
    <w:rsid w:val="0023581F"/>
    <w:rsid w:val="00360748"/>
    <w:rsid w:val="00635FF4"/>
    <w:rsid w:val="00B74F28"/>
    <w:rsid w:val="00C54B17"/>
    <w:rsid w:val="00D844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15B8F08"/>
  <w15:chartTrackingRefBased/>
  <w15:docId w15:val="{56F6770C-C95A-F747-9DC9-FFA843517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0748"/>
  </w:style>
  <w:style w:type="paragraph" w:styleId="Heading1">
    <w:name w:val="heading 1"/>
    <w:basedOn w:val="Normal"/>
    <w:link w:val="Heading1Char"/>
    <w:uiPriority w:val="9"/>
    <w:qFormat/>
    <w:rsid w:val="000F5CA1"/>
    <w:pPr>
      <w:spacing w:before="100" w:beforeAutospacing="1" w:after="100" w:afterAutospacing="1"/>
      <w:outlineLvl w:val="0"/>
    </w:pPr>
    <w:rPr>
      <w:rFonts w:ascii="Times New Roman" w:eastAsia="Times New Roman" w:hAnsi="Times New Roman" w:cs="Times New Roman"/>
      <w:b/>
      <w:bCs/>
      <w:kern w:val="36"/>
      <w:sz w:val="48"/>
      <w:szCs w:val="48"/>
      <w14:ligatures w14:val="none"/>
    </w:rPr>
  </w:style>
  <w:style w:type="paragraph" w:styleId="Heading2">
    <w:name w:val="heading 2"/>
    <w:basedOn w:val="Normal"/>
    <w:link w:val="Heading2Char"/>
    <w:uiPriority w:val="9"/>
    <w:qFormat/>
    <w:rsid w:val="000F5CA1"/>
    <w:pPr>
      <w:spacing w:before="100" w:beforeAutospacing="1" w:after="100" w:afterAutospacing="1"/>
      <w:outlineLvl w:val="1"/>
    </w:pPr>
    <w:rPr>
      <w:rFonts w:ascii="Times New Roman" w:eastAsia="Times New Roman" w:hAnsi="Times New Roman" w:cs="Times New Roman"/>
      <w:b/>
      <w:bCs/>
      <w:kern w:val="0"/>
      <w:sz w:val="36"/>
      <w:szCs w:val="3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hrm-element-subtitle">
    <w:name w:val="shrm-element-subtitle"/>
    <w:basedOn w:val="Normal"/>
    <w:rsid w:val="000F5CA1"/>
    <w:pPr>
      <w:spacing w:before="100" w:beforeAutospacing="1" w:after="100" w:afterAutospacing="1"/>
    </w:pPr>
    <w:rPr>
      <w:rFonts w:ascii="Times New Roman" w:eastAsia="Times New Roman" w:hAnsi="Times New Roman" w:cs="Times New Roman"/>
      <w:kern w:val="0"/>
      <w14:ligatures w14:val="none"/>
    </w:rPr>
  </w:style>
  <w:style w:type="character" w:customStyle="1" w:styleId="shrm-style-nodropcap">
    <w:name w:val="shrm-style-nodropcap"/>
    <w:basedOn w:val="DefaultParagraphFont"/>
    <w:rsid w:val="000F5CA1"/>
  </w:style>
  <w:style w:type="paragraph" w:styleId="NormalWeb">
    <w:name w:val="Normal (Web)"/>
    <w:basedOn w:val="Normal"/>
    <w:uiPriority w:val="99"/>
    <w:semiHidden/>
    <w:unhideWhenUsed/>
    <w:rsid w:val="000F5CA1"/>
    <w:pPr>
      <w:spacing w:before="100" w:beforeAutospacing="1" w:after="100" w:afterAutospacing="1"/>
    </w:pPr>
    <w:rPr>
      <w:rFonts w:ascii="Times New Roman" w:eastAsia="Times New Roman" w:hAnsi="Times New Roman" w:cs="Times New Roman"/>
      <w:kern w:val="0"/>
      <w14:ligatures w14:val="none"/>
    </w:rPr>
  </w:style>
  <w:style w:type="character" w:styleId="Strong">
    <w:name w:val="Strong"/>
    <w:basedOn w:val="DefaultParagraphFont"/>
    <w:uiPriority w:val="22"/>
    <w:qFormat/>
    <w:rsid w:val="000F5CA1"/>
    <w:rPr>
      <w:b/>
      <w:bCs/>
    </w:rPr>
  </w:style>
  <w:style w:type="paragraph" w:customStyle="1" w:styleId="shrm-element-p">
    <w:name w:val="shrm-element-p"/>
    <w:basedOn w:val="Normal"/>
    <w:rsid w:val="000F5CA1"/>
    <w:pPr>
      <w:spacing w:before="100" w:beforeAutospacing="1" w:after="100" w:afterAutospacing="1"/>
    </w:pPr>
    <w:rPr>
      <w:rFonts w:ascii="Times New Roman" w:eastAsia="Times New Roman" w:hAnsi="Times New Roman" w:cs="Times New Roman"/>
      <w:kern w:val="0"/>
      <w14:ligatures w14:val="none"/>
    </w:rPr>
  </w:style>
  <w:style w:type="character" w:styleId="Emphasis">
    <w:name w:val="Emphasis"/>
    <w:basedOn w:val="DefaultParagraphFont"/>
    <w:uiPriority w:val="20"/>
    <w:qFormat/>
    <w:rsid w:val="000F5CA1"/>
    <w:rPr>
      <w:i/>
      <w:iCs/>
    </w:rPr>
  </w:style>
  <w:style w:type="character" w:customStyle="1" w:styleId="Heading1Char">
    <w:name w:val="Heading 1 Char"/>
    <w:basedOn w:val="DefaultParagraphFont"/>
    <w:link w:val="Heading1"/>
    <w:uiPriority w:val="9"/>
    <w:rsid w:val="000F5CA1"/>
    <w:rPr>
      <w:rFonts w:ascii="Times New Roman" w:eastAsia="Times New Roman" w:hAnsi="Times New Roman" w:cs="Times New Roman"/>
      <w:b/>
      <w:bCs/>
      <w:kern w:val="36"/>
      <w:sz w:val="48"/>
      <w:szCs w:val="48"/>
      <w14:ligatures w14:val="none"/>
    </w:rPr>
  </w:style>
  <w:style w:type="character" w:customStyle="1" w:styleId="Heading2Char">
    <w:name w:val="Heading 2 Char"/>
    <w:basedOn w:val="DefaultParagraphFont"/>
    <w:link w:val="Heading2"/>
    <w:uiPriority w:val="9"/>
    <w:rsid w:val="000F5CA1"/>
    <w:rPr>
      <w:rFonts w:ascii="Times New Roman" w:eastAsia="Times New Roman" w:hAnsi="Times New Roman" w:cs="Times New Roman"/>
      <w:b/>
      <w:bCs/>
      <w:kern w:val="0"/>
      <w:sz w:val="36"/>
      <w:szCs w:val="36"/>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6401982">
      <w:bodyDiv w:val="1"/>
      <w:marLeft w:val="0"/>
      <w:marRight w:val="0"/>
      <w:marTop w:val="0"/>
      <w:marBottom w:val="0"/>
      <w:divBdr>
        <w:top w:val="none" w:sz="0" w:space="0" w:color="auto"/>
        <w:left w:val="none" w:sz="0" w:space="0" w:color="auto"/>
        <w:bottom w:val="none" w:sz="0" w:space="0" w:color="auto"/>
        <w:right w:val="none" w:sz="0" w:space="0" w:color="auto"/>
      </w:divBdr>
      <w:divsChild>
        <w:div w:id="100418386">
          <w:marLeft w:val="0"/>
          <w:marRight w:val="0"/>
          <w:marTop w:val="0"/>
          <w:marBottom w:val="450"/>
          <w:divBdr>
            <w:top w:val="none" w:sz="0" w:space="0" w:color="auto"/>
            <w:left w:val="none" w:sz="0" w:space="0" w:color="auto"/>
            <w:bottom w:val="none" w:sz="0" w:space="0" w:color="auto"/>
            <w:right w:val="none" w:sz="0" w:space="0" w:color="auto"/>
          </w:divBdr>
          <w:divsChild>
            <w:div w:id="1428695326">
              <w:marLeft w:val="0"/>
              <w:marRight w:val="0"/>
              <w:marTop w:val="0"/>
              <w:marBottom w:val="0"/>
              <w:divBdr>
                <w:top w:val="none" w:sz="0" w:space="0" w:color="auto"/>
                <w:left w:val="none" w:sz="0" w:space="0" w:color="auto"/>
                <w:bottom w:val="none" w:sz="0" w:space="0" w:color="auto"/>
                <w:right w:val="none" w:sz="0" w:space="0" w:color="auto"/>
              </w:divBdr>
              <w:divsChild>
                <w:div w:id="1847480663">
                  <w:blockQuote w:val="1"/>
                  <w:marLeft w:val="600"/>
                  <w:marRight w:val="0"/>
                  <w:marTop w:val="0"/>
                  <w:marBottom w:val="0"/>
                  <w:divBdr>
                    <w:top w:val="none" w:sz="0" w:space="0" w:color="auto"/>
                    <w:left w:val="none" w:sz="0" w:space="0" w:color="auto"/>
                    <w:bottom w:val="none" w:sz="0" w:space="0" w:color="auto"/>
                    <w:right w:val="none" w:sz="0" w:space="0" w:color="auto"/>
                  </w:divBdr>
                  <w:divsChild>
                    <w:div w:id="2073699927">
                      <w:blockQuote w:val="1"/>
                      <w:marLeft w:val="600"/>
                      <w:marRight w:val="0"/>
                      <w:marTop w:val="0"/>
                      <w:marBottom w:val="0"/>
                      <w:divBdr>
                        <w:top w:val="none" w:sz="0" w:space="0" w:color="auto"/>
                        <w:left w:val="none" w:sz="0" w:space="0" w:color="auto"/>
                        <w:bottom w:val="none" w:sz="0" w:space="0" w:color="auto"/>
                        <w:right w:val="none" w:sz="0" w:space="0" w:color="auto"/>
                      </w:divBdr>
                      <w:divsChild>
                        <w:div w:id="1398090204">
                          <w:marLeft w:val="0"/>
                          <w:marRight w:val="0"/>
                          <w:marTop w:val="0"/>
                          <w:marBottom w:val="0"/>
                          <w:divBdr>
                            <w:top w:val="none" w:sz="0" w:space="0" w:color="auto"/>
                            <w:left w:val="none" w:sz="0" w:space="0" w:color="auto"/>
                            <w:bottom w:val="none" w:sz="0" w:space="0" w:color="auto"/>
                            <w:right w:val="none" w:sz="0" w:space="0" w:color="auto"/>
                          </w:divBdr>
                          <w:divsChild>
                            <w:div w:id="6699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101483">
                      <w:blockQuote w:val="1"/>
                      <w:marLeft w:val="600"/>
                      <w:marRight w:val="0"/>
                      <w:marTop w:val="0"/>
                      <w:marBottom w:val="0"/>
                      <w:divBdr>
                        <w:top w:val="none" w:sz="0" w:space="0" w:color="auto"/>
                        <w:left w:val="none" w:sz="0" w:space="0" w:color="auto"/>
                        <w:bottom w:val="none" w:sz="0" w:space="0" w:color="auto"/>
                        <w:right w:val="none" w:sz="0" w:space="0" w:color="auto"/>
                      </w:divBdr>
                      <w:divsChild>
                        <w:div w:id="2025477876">
                          <w:marLeft w:val="0"/>
                          <w:marRight w:val="0"/>
                          <w:marTop w:val="0"/>
                          <w:marBottom w:val="0"/>
                          <w:divBdr>
                            <w:top w:val="none" w:sz="0" w:space="0" w:color="auto"/>
                            <w:left w:val="none" w:sz="0" w:space="0" w:color="auto"/>
                            <w:bottom w:val="none" w:sz="0" w:space="0" w:color="auto"/>
                            <w:right w:val="none" w:sz="0" w:space="0" w:color="auto"/>
                          </w:divBdr>
                        </w:div>
                      </w:divsChild>
                    </w:div>
                    <w:div w:id="2055304985">
                      <w:blockQuote w:val="1"/>
                      <w:marLeft w:val="600"/>
                      <w:marRight w:val="0"/>
                      <w:marTop w:val="0"/>
                      <w:marBottom w:val="0"/>
                      <w:divBdr>
                        <w:top w:val="none" w:sz="0" w:space="0" w:color="auto"/>
                        <w:left w:val="none" w:sz="0" w:space="0" w:color="auto"/>
                        <w:bottom w:val="none" w:sz="0" w:space="0" w:color="auto"/>
                        <w:right w:val="none" w:sz="0" w:space="0" w:color="auto"/>
                      </w:divBdr>
                      <w:divsChild>
                        <w:div w:id="1596599189">
                          <w:marLeft w:val="0"/>
                          <w:marRight w:val="0"/>
                          <w:marTop w:val="0"/>
                          <w:marBottom w:val="0"/>
                          <w:divBdr>
                            <w:top w:val="none" w:sz="0" w:space="0" w:color="auto"/>
                            <w:left w:val="none" w:sz="0" w:space="0" w:color="auto"/>
                            <w:bottom w:val="none" w:sz="0" w:space="0" w:color="auto"/>
                            <w:right w:val="none" w:sz="0" w:space="0" w:color="auto"/>
                          </w:divBdr>
                        </w:div>
                      </w:divsChild>
                    </w:div>
                    <w:div w:id="16666822">
                      <w:blockQuote w:val="1"/>
                      <w:marLeft w:val="600"/>
                      <w:marRight w:val="0"/>
                      <w:marTop w:val="0"/>
                      <w:marBottom w:val="0"/>
                      <w:divBdr>
                        <w:top w:val="none" w:sz="0" w:space="0" w:color="auto"/>
                        <w:left w:val="none" w:sz="0" w:space="0" w:color="auto"/>
                        <w:bottom w:val="none" w:sz="0" w:space="0" w:color="auto"/>
                        <w:right w:val="none" w:sz="0" w:space="0" w:color="auto"/>
                      </w:divBdr>
                      <w:divsChild>
                        <w:div w:id="55307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501011">
                  <w:blockQuote w:val="1"/>
                  <w:marLeft w:val="600"/>
                  <w:marRight w:val="0"/>
                  <w:marTop w:val="0"/>
                  <w:marBottom w:val="0"/>
                  <w:divBdr>
                    <w:top w:val="none" w:sz="0" w:space="0" w:color="auto"/>
                    <w:left w:val="none" w:sz="0" w:space="0" w:color="auto"/>
                    <w:bottom w:val="none" w:sz="0" w:space="0" w:color="auto"/>
                    <w:right w:val="none" w:sz="0" w:space="0" w:color="auto"/>
                  </w:divBdr>
                  <w:divsChild>
                    <w:div w:id="631130592">
                      <w:marLeft w:val="0"/>
                      <w:marRight w:val="0"/>
                      <w:marTop w:val="0"/>
                      <w:marBottom w:val="0"/>
                      <w:divBdr>
                        <w:top w:val="none" w:sz="0" w:space="0" w:color="auto"/>
                        <w:left w:val="none" w:sz="0" w:space="0" w:color="auto"/>
                        <w:bottom w:val="none" w:sz="0" w:space="0" w:color="auto"/>
                        <w:right w:val="none" w:sz="0" w:space="0" w:color="auto"/>
                      </w:divBdr>
                    </w:div>
                  </w:divsChild>
                </w:div>
                <w:div w:id="133595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559086">
      <w:bodyDiv w:val="1"/>
      <w:marLeft w:val="0"/>
      <w:marRight w:val="0"/>
      <w:marTop w:val="0"/>
      <w:marBottom w:val="0"/>
      <w:divBdr>
        <w:top w:val="none" w:sz="0" w:space="0" w:color="auto"/>
        <w:left w:val="none" w:sz="0" w:space="0" w:color="auto"/>
        <w:bottom w:val="none" w:sz="0" w:space="0" w:color="auto"/>
        <w:right w:val="none" w:sz="0" w:space="0" w:color="auto"/>
      </w:divBdr>
      <w:divsChild>
        <w:div w:id="9302334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711</Words>
  <Characters>4054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Ntuala</dc:creator>
  <cp:keywords/>
  <dc:description/>
  <cp:lastModifiedBy>Leah Ntuala</cp:lastModifiedBy>
  <cp:revision>1</cp:revision>
  <dcterms:created xsi:type="dcterms:W3CDTF">2023-09-12T13:37:00Z</dcterms:created>
  <dcterms:modified xsi:type="dcterms:W3CDTF">2023-09-12T13:55:00Z</dcterms:modified>
</cp:coreProperties>
</file>