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b w:val="1"/>
          <w:sz w:val="24"/>
          <w:szCs w:val="24"/>
          <w:rtl w:val="0"/>
        </w:rPr>
        <w:t xml:space="preserve">From the Administrative Commission for the Junius Presbyterian Church</w:t>
      </w:r>
      <w:r w:rsidDel="00000000" w:rsidR="00000000" w:rsidRPr="00000000">
        <w:rPr>
          <w:rtl w:val="0"/>
        </w:rPr>
      </w:r>
    </w:p>
    <w:p w:rsidR="00000000" w:rsidDel="00000000" w:rsidP="00000000" w:rsidRDefault="00000000" w:rsidRPr="00000000" w14:paraId="00000002">
      <w:pPr>
        <w:rPr>
          <w:i w:val="1"/>
        </w:rPr>
      </w:pPr>
      <w:r w:rsidDel="00000000" w:rsidR="00000000" w:rsidRPr="00000000">
        <w:rPr>
          <w:i w:val="1"/>
          <w:rtl w:val="0"/>
        </w:rPr>
        <w:t xml:space="preserve">Motions regarding sale of the Junius Presbyterian Church property and dissolution of the church and corporation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Given the vote of the members at the September 23, 2023, Junius Presbyterian Church congregational meeting that gave the Administrative Commission the authority to take the actions necessary to sell the Junius Presbyterian Church property and dissolve the church and corporation, we bring the following motions to presbytery:</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Junius AC moves the Presbytery of Geneva to:</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That the Presbytery of Geneva </w:t>
      </w:r>
      <w:r w:rsidDel="00000000" w:rsidR="00000000" w:rsidRPr="00000000">
        <w:rPr>
          <w:b w:val="1"/>
          <w:rtl w:val="0"/>
        </w:rPr>
        <w:t xml:space="preserve">approve</w:t>
      </w:r>
      <w:r w:rsidDel="00000000" w:rsidR="00000000" w:rsidRPr="00000000">
        <w:rPr>
          <w:rtl w:val="0"/>
        </w:rPr>
        <w:t xml:space="preserve"> the request of the Junius Presbyterian Church to sell its property at 621 Whiskey Hill Road, Waterloo, NY 13165 (tax map #15-1-16-11) as-is, without warranty of title, to Eric R. Lyon for $25,000.00 and reimbursement of up to $7,500.00 of closing costs.  Proceeds of the sale after closing costs will be divided 25% to the Camp Whitman Scholarship Fund on the recommendation of the congregation, and the remainder to the Presbytery of Geneva.</w:t>
      </w:r>
    </w:p>
    <w:p w:rsidR="00000000" w:rsidDel="00000000" w:rsidP="00000000" w:rsidRDefault="00000000" w:rsidRPr="00000000" w14:paraId="00000009">
      <w:pPr>
        <w:ind w:left="720" w:firstLine="0"/>
        <w:rPr/>
      </w:pPr>
      <w:r w:rsidDel="00000000" w:rsidR="00000000" w:rsidRPr="00000000">
        <w:rPr>
          <w:rtl w:val="0"/>
        </w:rPr>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That the Presbytery of Geneva </w:t>
      </w:r>
      <w:r w:rsidDel="00000000" w:rsidR="00000000" w:rsidRPr="00000000">
        <w:rPr>
          <w:b w:val="1"/>
          <w:rtl w:val="0"/>
        </w:rPr>
        <w:t xml:space="preserve">approve</w:t>
      </w:r>
      <w:r w:rsidDel="00000000" w:rsidR="00000000" w:rsidRPr="00000000">
        <w:rPr>
          <w:rtl w:val="0"/>
        </w:rPr>
        <w:t xml:space="preserve"> the request of the Junius Presbyterian Church that the congregation and its corporation be dissolved, as soon as the way is clear.</w:t>
      </w:r>
    </w:p>
    <w:p w:rsidR="00000000" w:rsidDel="00000000" w:rsidP="00000000" w:rsidRDefault="00000000" w:rsidRPr="00000000" w14:paraId="0000000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